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1014"/>
        </w:trPr>
        <w:tc>
          <w:tcPr>
            <w:shd w:val="clear" w:color="ffffff" w:fill="bebebe"/>
            <w:tcBorders/>
            <w:tcW w:w="2693" w:type="dxa"/>
          </w:tcPr>
          <w:p w14:paraId="39724E7D">
            <w:pPr>
              <w:pStyle w:val="1_68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6E7755">
            <w:pPr>
              <w:pStyle w:val="1_68"/>
              <w:pBdr/>
              <w:spacing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2" w:type="dxa"/>
          </w:tcPr>
          <w:p w14:paraId="2FD0CC89">
            <w:pPr>
              <w:pStyle w:val="1_68"/>
              <w:pBdr/>
              <w:spacing w:before="253"/>
              <w:ind w:hanging="1666" w:left="233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OGRANICZENIEM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ŁATWO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PRZYSWAJALNYCH WĘGLOWODANÓW (D03)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/>
            <w:tcW w:w="2693" w:type="dxa"/>
          </w:tcPr>
          <w:p w14:paraId="6B33838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06F0E4">
            <w:pPr>
              <w:pStyle w:val="1_68"/>
              <w:pBdr/>
              <w:spacing w:before="25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CF9E39">
            <w:pPr>
              <w:pStyle w:val="1_68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1694C972">
            <w:pPr>
              <w:pStyle w:val="1_68"/>
              <w:pBdr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6A73D1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 </w:t>
            </w:r>
            <w:r>
              <w:rPr>
                <w:spacing w:val="-2"/>
                <w:sz w:val="22"/>
              </w:rPr>
              <w:t xml:space="preserve">cukrzycą;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99E520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1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 </w:t>
            </w:r>
            <w:r>
              <w:rPr>
                <w:spacing w:val="-2"/>
                <w:sz w:val="22"/>
              </w:rPr>
              <w:t xml:space="preserve">insulinoopornością;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53FFD7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zaburzoną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tolerancją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glukozy;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1CC409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2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 </w:t>
            </w:r>
            <w:r>
              <w:rPr>
                <w:spacing w:val="-2"/>
                <w:sz w:val="22"/>
              </w:rPr>
              <w:t xml:space="preserve">hipertriglicerydemią;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C1F063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chorobami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układu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sercowo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naczyniowego,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miażdżycą;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D8844E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466"/>
              </w:tabs>
              <w:spacing w:after="0" w:before="0" w:line="235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hiperlipidemiach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przewlekłymi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zespołami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wieńcowymi.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877"/>
        </w:trPr>
        <w:tc>
          <w:tcPr>
            <w:shd w:val="clear" w:color="ffffff" w:fill="bebebe"/>
            <w:tcBorders/>
            <w:tcW w:w="2693" w:type="dxa"/>
          </w:tcPr>
          <w:p w14:paraId="06190DB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8B039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82755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89FBF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D023C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78B86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3FFDA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61FF9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CC44F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02D89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1313E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2C821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40AD7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7BE18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63672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5DA48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B1772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D0D9C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D6A8B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D00D3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AE747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5EDE16">
            <w:pPr>
              <w:pStyle w:val="1_68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30EB9670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9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z ograniczeniem łatwo przyswajalnych węglowodanów jest modyfikacją diety podstawowej. Modyfikacja ta polega na ograniczonej podaży glukozy, fruktozy i sacharozy, zalecane są potrawy o niskim indeksie glikemicznym;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C1F05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energetyczna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odżywcza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dostosowywana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ciała 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stanu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fizjologicznego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pacjenta,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oparciu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aktualne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normy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żywienia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dla populacji Rzeczypospolitej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7E3066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ryb, nasion roślin strączkowych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8A9B2C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5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 być podawane o tej samej porze. Liczba posiłków powinna być każdego dnia jednakowa – 4–6 dziennie zgodnie z zaleceniami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lekarza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dietetyka.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Przerwy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pomiędzy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posiłkami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powinny wynosić niż 3–4h;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7F2291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F0BF2C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kontrolować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ilość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spożywanych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węglowodanów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całej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diecie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 poszczególnych posiłkach;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11BA5B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7"/>
              </w:tabs>
              <w:spacing w:after="0" w:before="1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spożywanie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zawierających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proste,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2CED8D">
            <w:pPr>
              <w:pStyle w:val="1_68"/>
              <w:pBdr/>
              <w:spacing w:line="252" w:lineRule="exact"/>
              <w:ind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4EA2F0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głównym źródłem węglowodanów w diecie powinny być produkty zbożowe z pełnego przemiału, należy podawać przynajmniej 2 porcje dziennie produktów zbożowych z pełnego 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908FD9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7"/>
              </w:tabs>
              <w:spacing w:after="0" w:before="1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wybierać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niskim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indeksie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glikemicznym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(IG&lt;55);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14F909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6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węglowodanowe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spożywane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samodzielnie,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do każdego posiłku należy włączyć produkty białkowe i tłuszczowe;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F64B46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5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 zaplanować dodatek warzyw lub owoców do każdego posiłku (minimum 400 g dziennie – do gramatur</w:t>
            </w:r>
            <w:r>
              <w:rPr>
                <w:sz w:val="22"/>
              </w:rPr>
              <w:t xml:space="preserve">y nie są wliczane ziemniaki i bataty), z przewagą warzyw – należy podawać przynajmniej 3 porcje warzyw o dużej zawartości błonnika, przynajmniej część warzyw i owoców powinna być serwowana w postaci surowej, dopuszcza się wykorzystanie produktów mrożonych.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Zaleca się wybieranie owoców mniej dojrzałych ze względu na mniejszą zawartość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00A9E1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1" w:line="240" w:lineRule="auto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zastępujące produkty mleczne powinny być spożywane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8621DA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jaja lub nasiona roślin strączkowych lub przetwory nasion roślin strączkowych, inne roślinne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E2A378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828"/>
              </w:tabs>
              <w:spacing w:after="0" w:before="0" w:line="254" w:lineRule="exact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nasiona roślin strączkowych lub ich przetwory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EF85057">
      <w:pPr>
        <w:pStyle w:val="1_68"/>
        <w:pBdr/>
        <w:spacing w:after="0" w:line="254" w:lineRule="exac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13356"/>
        </w:trPr>
        <w:tc>
          <w:tcPr>
            <w:shd w:val="clear" w:color="ffffff" w:fill="bebebe"/>
            <w:tcBorders/>
            <w:tcW w:w="2693" w:type="dxa"/>
          </w:tcPr>
          <w:p w14:paraId="1B805D5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372" w:type="dxa"/>
          </w:tcPr>
          <w:p w14:paraId="6F4AF1E2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9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(głównie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ryb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morskich)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A8E756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3" w:line="259" w:lineRule="auto"/>
              <w:ind w:right="71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 jak smalec, słonina, łój wołowy, smalec gęsi) należy całkowicie wyeliminować z diety. Nie należy używać ich ani 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tłuszczem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zwierzęcym,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który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zaleca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stosować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niewielkich ilościach, w postaci na surowej, na zimno (np. do smarowania pieczywa lub jako dodatek do warzyw po ugotowaniu) jest masło. Podstawowym źródłem tłuszczu w jadłospisie powinny być tłuszcze roślinne – np. olej rzepakowy,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lniany,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oliwa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oliwek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czy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miękkie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margaryny. Wyjątek stanowią olej kokosowy i olej palmowy, które nie są zalecane i również należy je wykluczyć.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70E021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2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1 posiłek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ciągu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35C511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48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wskazane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wzdymających;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414690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 eliminować cukry dodane (tj. monocukry i dwucukry dodawane do żywności) w każdym posiłku należy uwzględnić wodę lub napój bez dodatku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17840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5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poza napojami uwzględnionymi w jadłospisie, pacjent powinien mieć zapewniony stały dostęp do wody pitnej – rekomendowane są dystrybutory z wodą na każdym oddziale.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F0FBAF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produktów świątecznych, związanych z tradycjami narodowymi, w umiarkowanych ilościach i z zachowaniem ogólnych zasad racjonalnego odżywiania.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BB8898">
            <w:pPr>
              <w:pStyle w:val="1_68"/>
              <w:pBdr/>
              <w:spacing w:before="250"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C10CF9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E2260D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40BA7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1" w:line="240" w:lineRule="auto"/>
              <w:ind w:right="0" w:hanging="359" w:left="82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5CE7E5">
            <w:pPr>
              <w:pStyle w:val="1_68"/>
              <w:pBdr/>
              <w:spacing w:before="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9C6101">
            <w:pPr>
              <w:pStyle w:val="1_68"/>
              <w:pBdr/>
              <w:spacing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1B1F5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73C0A9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duszenie;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C18AB5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1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DEACE0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grillowanie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patelni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grillowej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grillu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F7E9DF">
            <w:pPr>
              <w:pStyle w:val="1_68"/>
              <w:pBdr/>
              <w:spacing w:line="252" w:lineRule="exact"/>
              <w:ind w:left="82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elektrycznym;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0E7A8A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2" w:line="240" w:lineRule="auto"/>
              <w:ind w:right="79" w:hanging="360" w:left="82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potrawy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 xml:space="preserve">niewielkiej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oleju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 xml:space="preserve">panierki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ograniczyć do 3 razy w jadłospisie dekadowym.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E573F6">
            <w:pPr>
              <w:pStyle w:val="1_68"/>
              <w:pBdr/>
              <w:spacing w:before="252"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B144F4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7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temperatura dostarczanych posiłków gorących powinna wynosić minimum 60</w:t>
            </w:r>
            <w:r>
              <w:rPr>
                <w:sz w:val="22"/>
                <w:vertAlign w:val="superscript"/>
              </w:rPr>
              <w:t xml:space="preserve">○</w:t>
            </w:r>
            <w:r>
              <w:rPr>
                <w:sz w:val="22"/>
                <w:vertAlign w:val="baseline"/>
              </w:rPr>
              <w:t xml:space="preserve">C, natomiast z uwagi na specyfikę diety pacjent może spożywać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posiłek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przestudzony,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o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temperaturze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zbliżonej</w:t>
            </w:r>
            <w:r>
              <w:rPr>
                <w:spacing w:val="-9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do</w:t>
            </w:r>
            <w:r>
              <w:rPr>
                <w:spacing w:val="-10"/>
                <w:sz w:val="22"/>
                <w:vertAlign w:val="baseline"/>
              </w:rPr>
              <w:t xml:space="preserve"> </w:t>
            </w:r>
            <w:r>
              <w:rPr>
                <w:sz w:val="22"/>
                <w:vertAlign w:val="baseline"/>
              </w:rPr>
              <w:t xml:space="preserve">temperatury ciała człowieka;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F7FED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8"/>
              </w:tabs>
              <w:spacing w:after="0" w:before="1" w:line="240" w:lineRule="auto"/>
              <w:ind w:right="76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potrawy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sporządzać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składników,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BA48B1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ograniczyć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zabielanie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zup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sosów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roślinnymi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zamiennikami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FAAF3B">
            <w:pPr>
              <w:pStyle w:val="1_68"/>
              <w:pBdr/>
              <w:spacing w:before="2" w:line="252" w:lineRule="exact"/>
              <w:ind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5B5B3E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827"/>
              </w:tabs>
              <w:spacing w:after="0" w:before="0" w:line="23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1940F68">
      <w:pPr>
        <w:pStyle w:val="1_68"/>
        <w:pBdr/>
        <w:spacing w:after="0" w:line="23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2024"/>
        </w:trPr>
        <w:tc>
          <w:tcPr>
            <w:shd w:val="clear" w:color="ffffff" w:fill="bebebe"/>
            <w:tcBorders/>
            <w:tcW w:w="2693" w:type="dxa"/>
          </w:tcPr>
          <w:p w14:paraId="03B3408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2" w:type="dxa"/>
          </w:tcPr>
          <w:p w14:paraId="4B26D0DB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1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makarony, kasze, ryż, warzywa, płatki należy gotować al dente – rozgotowane produkty w znacznym stopniu podwyższają poziom </w:t>
            </w:r>
            <w:r>
              <w:rPr>
                <w:spacing w:val="-2"/>
                <w:sz w:val="22"/>
              </w:rPr>
              <w:t xml:space="preserve">glikemii;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125B1E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828"/>
              </w:tabs>
              <w:spacing w:after="0" w:before="0" w:line="240" w:lineRule="auto"/>
              <w:ind w:right="78" w:hanging="360" w:left="82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dopuszczalne jest stosowanie substancji słodzących (zgodnych z obowiązującymi przepisami) do przygotowywanych potraw i napojów;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9D5B9D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wykluczyć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ED8E32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827"/>
              </w:tabs>
              <w:spacing w:after="0" w:before="0" w:line="252" w:lineRule="exact"/>
              <w:ind w:right="0" w:hanging="359" w:left="8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ECBD55">
            <w:pPr>
              <w:pStyle w:val="1_68"/>
              <w:pBdr/>
              <w:spacing w:before="2" w:line="233" w:lineRule="exact"/>
              <w:ind w:left="82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/>
            <w:tcW w:w="2693" w:type="dxa"/>
          </w:tcPr>
          <w:p w14:paraId="148FFFB0">
            <w:pPr>
              <w:pStyle w:val="1_68"/>
              <w:pBdr/>
              <w:spacing w:line="233" w:lineRule="exact"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0" w:type="dxa"/>
          </w:tcPr>
          <w:p w14:paraId="0D3D9E0A">
            <w:pPr>
              <w:pStyle w:val="1_68"/>
              <w:pBdr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2" w:type="dxa"/>
          </w:tcPr>
          <w:p w14:paraId="285CAFD8">
            <w:pPr>
              <w:pStyle w:val="1_68"/>
              <w:pBdr/>
              <w:spacing w:line="233" w:lineRule="exact"/>
              <w:ind w:left="899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3" w:type="dxa"/>
            <w:vMerge w:val="restart"/>
          </w:tcPr>
          <w:p w14:paraId="4AA8130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992B8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F4F57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238B1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F3D58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AC2F0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D76F3D">
            <w:pPr>
              <w:pStyle w:val="1_68"/>
              <w:pBdr/>
              <w:spacing w:before="24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86E1B7">
            <w:pPr>
              <w:pStyle w:val="1_68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7603E3C3">
            <w:pPr>
              <w:pStyle w:val="1_68"/>
              <w:pBdr/>
              <w:spacing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2" w:type="dxa"/>
          </w:tcPr>
          <w:p w14:paraId="468A163D">
            <w:pPr>
              <w:pStyle w:val="1_68"/>
              <w:pBdr/>
              <w:spacing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7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9323B2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64E3C4D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57CF7372">
            <w:pPr>
              <w:pStyle w:val="1_68"/>
              <w:pBdr/>
              <w:spacing w:before="10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0624796A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17CB0BA9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19D57D30">
            <w:pPr>
              <w:pStyle w:val="1_68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903DAD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350927E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5AC1BFE1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9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2F6F9B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6D301111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02F5B118">
            <w:pPr>
              <w:pStyle w:val="1_68"/>
              <w:pBdr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BAC40B">
            <w:pPr>
              <w:pStyle w:val="1_68"/>
              <w:pBdr/>
              <w:spacing w:before="2" w:line="223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5"/>
                <w:sz w:val="22"/>
              </w:rPr>
              <w:t xml:space="preserve">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2BF9AF7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16ADA85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2DE9A55B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FB77BA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35053882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3B027F2E">
            <w:pPr>
              <w:pStyle w:val="1_68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0C5E1A4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39A7371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5DCB7A01">
            <w:pPr>
              <w:pStyle w:val="1_68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46D5118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3C3B01F1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(mono-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4CDA2530">
            <w:pPr>
              <w:pStyle w:val="1_68"/>
              <w:pBdr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B778F7">
            <w:pPr>
              <w:pStyle w:val="1_68"/>
              <w:pBdr/>
              <w:spacing w:before="1" w:line="223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5"/>
                <w:sz w:val="22"/>
              </w:rPr>
              <w:t xml:space="preserve">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7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12FE0A2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4AC4295A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460A29B5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DF7D41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</w:tcPr>
          <w:p w14:paraId="6ABC6503">
            <w:pPr>
              <w:pStyle w:val="1_68"/>
              <w:pBdr/>
              <w:spacing w:line="219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49A73CD0">
            <w:pPr>
              <w:pStyle w:val="1_68"/>
              <w:pBdr/>
              <w:spacing w:line="21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1118EE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0" w:type="dxa"/>
          </w:tcPr>
          <w:p w14:paraId="44E1A874">
            <w:pPr>
              <w:pStyle w:val="1_68"/>
              <w:pBdr/>
              <w:spacing w:line="22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2" w:type="dxa"/>
          </w:tcPr>
          <w:p w14:paraId="66D07459">
            <w:pPr>
              <w:pStyle w:val="1_68"/>
              <w:pBdr/>
              <w:spacing w:line="22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2000mg/dobę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3" w:type="dxa"/>
          </w:tcPr>
          <w:p w14:paraId="250505CB">
            <w:pPr>
              <w:pStyle w:val="1_68"/>
              <w:pBdr/>
              <w:spacing w:line="252" w:lineRule="exact"/>
              <w:ind w:right="570" w:hanging="140" w:left="74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0" w:type="dxa"/>
          </w:tcPr>
          <w:p w14:paraId="5CEA67D5">
            <w:pPr>
              <w:pStyle w:val="1_68"/>
              <w:pBdr/>
              <w:spacing w:before="125"/>
              <w:ind w:left="686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2" w:type="dxa"/>
          </w:tcPr>
          <w:p w14:paraId="65CC2F0A">
            <w:pPr>
              <w:pStyle w:val="1_68"/>
              <w:pBdr/>
              <w:spacing w:before="125"/>
              <w:ind w:left="633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6580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5F9D1B4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9F5A4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D2591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94470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02875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335BD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1A1C4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AAF3B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15D84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42A43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46706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F170ED">
            <w:pPr>
              <w:pStyle w:val="1_68"/>
              <w:pBdr/>
              <w:spacing w:before="12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2E9455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0FF34DE3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D557FA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 pełnoziarniste, bez dodatku substancji słodzących, np.: żytnie razowe, graham, chleb z dodatkiem otrąb i ziaren;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CF58BF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mieszane;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F70FD5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obniżonym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IG;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433038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średnio- i gruboziarniste: gryczana, jęczmienna (pęczak, wiejska, mazurska), orkiszowa, bulgur; kasza jaglana (w umiarkowanych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2968CF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naturalne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gotowane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al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dente, np.: owsiane, gryczane, jęczmienne, pszenne, ryżowe, żytnie,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muesli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 jego zamienników np. syropu </w:t>
            </w:r>
            <w:r>
              <w:rPr>
                <w:spacing w:val="-2"/>
                <w:sz w:val="22"/>
              </w:rPr>
              <w:t xml:space="preserve">glukozowo-fruktozowego;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DDED7B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makarony, np.: razowy, gryczany, orkiszowy, żytni, pszenny z mąki durum (gotowane al dente);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FBAA0C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A0C711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 przede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wszystkim z mąki pełnoziarnistej, 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pierogi,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kopytka,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kluski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521C32">
            <w:pPr>
              <w:pStyle w:val="1_68"/>
              <w:pBdr/>
              <w:spacing w:line="235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1DD41F3E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pszenne;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943559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  <w:tab w:val="left" w:leader="none" w:pos="1587"/>
                <w:tab w:val="left" w:leader="none" w:pos="1887"/>
                <w:tab w:val="left" w:leader="none" w:pos="3020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EBA9A5">
            <w:pPr>
              <w:pStyle w:val="1_68"/>
              <w:pBdr/>
              <w:spacing w:before="2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3F97D6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9"/>
                <w:tab w:val="left" w:leader="none" w:pos="1261"/>
                <w:tab w:val="left" w:leader="none" w:pos="2861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kasze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drobnoziarniste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(manna, kukurydziana);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6ABC95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9"/>
                <w:tab w:val="left" w:leader="none" w:pos="1438"/>
                <w:tab w:val="left" w:leader="none" w:pos="3087"/>
              </w:tabs>
              <w:spacing w:after="0" w:before="0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płatki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błyskawiczne,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wafle </w:t>
            </w:r>
            <w:r>
              <w:rPr>
                <w:spacing w:val="-2"/>
                <w:sz w:val="22"/>
              </w:rPr>
              <w:t xml:space="preserve">ryżowe;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46D190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A34A47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potrawy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 xml:space="preserve">mączne,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3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pierogi,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0D3F43">
            <w:pPr>
              <w:pStyle w:val="1_68"/>
              <w:pBdr/>
              <w:spacing w:before="2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kopytka,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kluski;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C702C6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A19B02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ryżowe,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płatki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kukurydziane i inne słodzone </w:t>
            </w:r>
            <w:r>
              <w:rPr>
                <w:sz w:val="22"/>
              </w:rPr>
              <w:t xml:space="preserve">płatki śniadaniowe, np.: cynamonowe, czekoladowe, miodowe.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30FB5C6">
      <w:pPr>
        <w:pStyle w:val="1_68"/>
        <w:pBdr/>
        <w:spacing w:after="0" w:line="240" w:lineRule="auto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414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508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422CECE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164789C3">
            <w:pPr>
              <w:pStyle w:val="1_68"/>
              <w:pBdr/>
              <w:spacing w:line="252" w:lineRule="exact"/>
              <w:ind w:hanging="361" w:left="540"/>
              <w:rPr>
                <w:sz w:val="22"/>
              </w:rPr>
            </w:pPr>
            <w:r>
              <w:rPr>
                <w:sz w:val="22"/>
              </w:rPr>
              <w:t xml:space="preserve">10) otręby,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owsiane,</w:t>
            </w:r>
            <w:r>
              <w:rPr>
                <w:spacing w:val="116"/>
                <w:sz w:val="22"/>
              </w:rPr>
              <w:t xml:space="preserve"> </w:t>
            </w:r>
            <w:r>
              <w:rPr>
                <w:sz w:val="22"/>
              </w:rPr>
              <w:t xml:space="preserve">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5C674DD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02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309A56A1">
            <w:pPr>
              <w:pStyle w:val="1_68"/>
              <w:pBdr/>
              <w:spacing w:before="24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2B708C">
            <w:pPr>
              <w:pStyle w:val="1_68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7A2CE6A">
            <w:pPr>
              <w:pStyle w:val="1_68"/>
              <w:numPr>
                <w:ilvl w:val="0"/>
                <w:numId w:val="27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75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świeże i mrożone, gotowane, duszone z niewielkim dodatkiem tłuszczu, warzywa </w:t>
            </w:r>
            <w:r>
              <w:rPr>
                <w:spacing w:val="-2"/>
                <w:sz w:val="22"/>
              </w:rPr>
              <w:t xml:space="preserve">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68430E2E">
            <w:pPr>
              <w:pStyle w:val="1_68"/>
              <w:numPr>
                <w:ilvl w:val="0"/>
                <w:numId w:val="26"/>
              </w:numPr>
              <w:pBdr/>
              <w:tabs>
                <w:tab w:val="left" w:leader="none" w:pos="467"/>
                <w:tab w:val="left" w:leader="none" w:pos="1472"/>
                <w:tab w:val="left" w:leader="none" w:pos="2851"/>
                <w:tab w:val="left" w:leader="none" w:pos="3158"/>
              </w:tabs>
              <w:spacing w:after="0" w:before="0" w:line="240" w:lineRule="auto"/>
              <w:ind w:right="74" w:hanging="360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przyrządzane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dużą </w:t>
            </w:r>
            <w:r>
              <w:rPr>
                <w:sz w:val="22"/>
              </w:rPr>
              <w:t xml:space="preserve">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64761B">
            <w:pPr>
              <w:pStyle w:val="1_68"/>
              <w:numPr>
                <w:ilvl w:val="0"/>
                <w:numId w:val="26"/>
              </w:numPr>
              <w:pBdr/>
              <w:tabs>
                <w:tab w:val="left" w:leader="none" w:pos="539"/>
                <w:tab w:val="left" w:leader="none" w:pos="1626"/>
                <w:tab w:val="left" w:leader="none" w:pos="2722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gotowana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marchew,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 buraki;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362DB4">
            <w:pPr>
              <w:pStyle w:val="1_68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dynia,</w:t>
            </w:r>
            <w:r>
              <w:rPr>
                <w:spacing w:val="-2"/>
                <w:sz w:val="22"/>
              </w:rPr>
              <w:t xml:space="preserve"> kukurydza.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3B524BC1">
            <w:pPr>
              <w:pStyle w:val="1_68"/>
              <w:pBdr/>
              <w:spacing w:before="125" w:line="252" w:lineRule="exact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3018B73F">
            <w:pPr>
              <w:pStyle w:val="1_68"/>
              <w:pBdr/>
              <w:spacing w:line="252" w:lineRule="exact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7EA89AEB">
            <w:pPr>
              <w:pStyle w:val="1_68"/>
              <w:pBdr/>
              <w:spacing w:line="252" w:lineRule="exact"/>
              <w:ind w:right="6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224CCCD9">
            <w:pPr>
              <w:pStyle w:val="1_68"/>
              <w:pBdr/>
              <w:spacing w:before="2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194E4CCE">
            <w:pPr>
              <w:pStyle w:val="1_68"/>
              <w:numPr>
                <w:ilvl w:val="0"/>
                <w:numId w:val="25"/>
              </w:numPr>
              <w:pBdr/>
              <w:tabs>
                <w:tab w:val="left" w:leader="none" w:pos="466"/>
              </w:tabs>
              <w:spacing w:after="0" w:before="0" w:line="251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gotowane.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7C9A1BC0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466"/>
              </w:tabs>
              <w:spacing w:after="0" w:before="0" w:line="251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C11B81">
            <w:pPr>
              <w:pStyle w:val="1_68"/>
              <w:pBdr/>
              <w:spacing w:line="252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485CBE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puree;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EACC06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5EC0A1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2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bataty.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29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20E244A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7DAC1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44E115">
            <w:pPr>
              <w:pStyle w:val="1_68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A3615F">
            <w:pPr>
              <w:pStyle w:val="1_68"/>
              <w:pBdr/>
              <w:spacing w:before="1"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967DFF3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mniej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dojrzałe;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346CA8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≤55;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9393DD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owoce: świeże, mrożone, gotowane, pieczone </w:t>
            </w:r>
            <w:r>
              <w:rPr>
                <w:sz w:val="22"/>
              </w:rPr>
              <w:t xml:space="preserve">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4755F7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musy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cukru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1753F7">
            <w:pPr>
              <w:pStyle w:val="1_68"/>
              <w:pBdr/>
              <w:spacing w:before="1"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(w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9B539B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8"/>
                <w:tab w:val="left" w:leader="none" w:pos="2740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DBD270">
            <w:pPr>
              <w:pStyle w:val="1_68"/>
              <w:pBdr/>
              <w:spacing w:line="254" w:lineRule="exact"/>
              <w:ind w:right="74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niskosłodzone, np. dżemy </w:t>
            </w:r>
            <w:r>
              <w:rPr>
                <w:sz w:val="22"/>
              </w:rPr>
              <w:t xml:space="preserve">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67B55754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IG&gt;55;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A27A4E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D1E0C5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2A9488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  <w:tab w:val="left" w:leader="none" w:pos="2734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66FE61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3F9786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1C07DFB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6E888E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F81A9F">
            <w:pPr>
              <w:pStyle w:val="1_68"/>
              <w:pBdr/>
              <w:spacing/>
              <w:ind w:right="637" w:hanging="34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06BE2919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2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nasiona roślin </w:t>
            </w:r>
            <w:r>
              <w:rPr>
                <w:spacing w:val="-2"/>
                <w:sz w:val="22"/>
              </w:rPr>
              <w:t xml:space="preserve">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D3728D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z nasion roślin strączkowych z małą zawartością </w:t>
            </w:r>
            <w:r>
              <w:rPr>
                <w:spacing w:val="-2"/>
                <w:sz w:val="22"/>
              </w:rPr>
              <w:t xml:space="preserve">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FFF777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niesłodzone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tofu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8AF7DD">
            <w:pPr>
              <w:pStyle w:val="1_68"/>
              <w:pBdr/>
              <w:spacing w:line="233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naturalne,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hummus.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1E3D719A">
            <w:pPr>
              <w:pStyle w:val="1_68"/>
              <w:numPr>
                <w:ilvl w:val="0"/>
                <w:numId w:val="20"/>
              </w:numPr>
              <w:pBdr/>
              <w:tabs>
                <w:tab w:val="left" w:leader="none" w:pos="539"/>
                <w:tab w:val="left" w:leader="none" w:pos="1690"/>
                <w:tab w:val="left" w:leader="none" w:pos="2144"/>
                <w:tab w:val="left" w:leader="none" w:pos="3072"/>
              </w:tabs>
              <w:spacing w:after="0" w:before="0" w:line="242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</w:t>
            </w:r>
            <w:r>
              <w:rPr>
                <w:sz w:val="22"/>
              </w:rPr>
              <w:t xml:space="preserve">strączkowych z dużą ilością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7D64D1">
            <w:pPr>
              <w:pStyle w:val="1_68"/>
              <w:numPr>
                <w:ilvl w:val="0"/>
                <w:numId w:val="20"/>
              </w:numPr>
              <w:pBdr/>
              <w:tabs>
                <w:tab w:val="left" w:leader="none" w:pos="538"/>
              </w:tabs>
              <w:spacing w:after="0" w:before="0" w:line="248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bób,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 </w:t>
            </w:r>
            <w:r>
              <w:rPr>
                <w:spacing w:val="-2"/>
                <w:sz w:val="22"/>
              </w:rPr>
              <w:t xml:space="preserve">gotowany.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3EF1C2E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8E352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5AEE20">
            <w:pPr>
              <w:pStyle w:val="1_68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FFDC5C">
            <w:pPr>
              <w:pStyle w:val="1_68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BBD2448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nasiona, pestki i orzechy niesolone np. orzechy włoskie, laskowe, arachidowe, pistacje, nerkowca, migdały, pestki słonecznika, dyni, siemię </w:t>
            </w:r>
            <w:r>
              <w:rPr>
                <w:spacing w:val="-2"/>
                <w:sz w:val="22"/>
              </w:rPr>
              <w:t xml:space="preserve">lniane;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8F1E22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1C9EC6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soli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B917A4">
            <w:pPr>
              <w:pStyle w:val="1_68"/>
              <w:pBdr/>
              <w:spacing w:before="1" w:line="23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6726EE0D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orzechy solone, orzechy w skorupce z ciasta, w karmelu, w czekoladzie, w lukrze;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9EE0EA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solone.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48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67A4F05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D334D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C7572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7ADA7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938F4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F7A41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E9A21F">
            <w:pPr>
              <w:pStyle w:val="1_68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1FCD36">
            <w:pPr>
              <w:pStyle w:val="1_68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1D3BC4AD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</w:t>
            </w:r>
            <w:r>
              <w:rPr>
                <w:spacing w:val="-2"/>
                <w:sz w:val="22"/>
              </w:rPr>
              <w:t xml:space="preserve">indyk),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wołowina,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 </w:t>
            </w:r>
            <w:r>
              <w:rPr>
                <w:sz w:val="22"/>
              </w:rPr>
              <w:t xml:space="preserve">jagnięcina, królik, chude partie wieprzowiny, np.: </w:t>
            </w:r>
            <w:r>
              <w:rPr>
                <w:sz w:val="22"/>
              </w:rPr>
              <w:t xml:space="preserve">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AE246A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  <w:tab w:val="left" w:leader="none" w:pos="1696"/>
                <w:tab w:val="left" w:leader="none" w:pos="2476"/>
                <w:tab w:val="left" w:leader="none" w:pos="2982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wędlin 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 </w:t>
            </w:r>
            <w:r>
              <w:rPr>
                <w:sz w:val="22"/>
              </w:rPr>
              <w:t xml:space="preserve">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18F68D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pieczone</w:t>
            </w:r>
            <w:r>
              <w:rPr>
                <w:spacing w:val="58"/>
                <w:sz w:val="22"/>
              </w:rPr>
              <w:t xml:space="preserve">  </w:t>
            </w:r>
            <w:r>
              <w:rPr>
                <w:sz w:val="22"/>
              </w:rPr>
              <w:t xml:space="preserve">pasztety</w:t>
            </w:r>
            <w:r>
              <w:rPr>
                <w:spacing w:val="59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5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chudego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FB0DE0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mięsa;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950D66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gatunki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kiełbas;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73C8DC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galaretki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drobiowe.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148F1DFA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8BBE9D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FDC001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207414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0EA12D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6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88B0E1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9DA2B8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niskogatunkowe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kiełbasy, parówki, mielonki, 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0B5930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C8DDB6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52" w:lineRule="exact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4C360B4B">
      <w:pPr>
        <w:pStyle w:val="1_68"/>
        <w:pBdr/>
        <w:spacing w:after="0" w:line="252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335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25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2C84C32E">
            <w:pPr>
              <w:pStyle w:val="1_68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77F2CE9C">
            <w:pPr>
              <w:pStyle w:val="1_68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6EAFC58">
            <w:pPr>
              <w:pStyle w:val="1_68"/>
              <w:pBdr/>
              <w:spacing w:before="1" w:line="233" w:lineRule="exact"/>
              <w:ind w:left="179"/>
              <w:rPr>
                <w:sz w:val="22"/>
              </w:rPr>
            </w:pPr>
            <w:r>
              <w:rPr>
                <w:sz w:val="22"/>
              </w:rPr>
              <w:t xml:space="preserve">9)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z w:val="22"/>
              </w:rPr>
              <w:t xml:space="preserve">mięsa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40708E8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572CEB">
            <w:pPr>
              <w:pStyle w:val="1_68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AC7DDB">
            <w:pPr>
              <w:pStyle w:val="1_68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D3ABE07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  <w:tab w:val="left" w:leader="none" w:pos="1742"/>
                <w:tab w:val="left" w:leader="none" w:pos="2478"/>
                <w:tab w:val="left" w:leader="none" w:pos="3519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ryby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morskie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54444A">
            <w:pPr>
              <w:pStyle w:val="1_68"/>
              <w:pBdr/>
              <w:spacing w:before="1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CF204B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E3EAD0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A5A99B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5" w:hanging="361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wędzone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18502C9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3ED74E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panierowane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cieście;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C3464C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2D56E86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4C0FA9">
            <w:pPr>
              <w:pStyle w:val="1_68"/>
              <w:pBdr/>
              <w:spacing w:before="12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E5E72D">
            <w:pPr>
              <w:pStyle w:val="1_68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01EA94D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gotowane;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82625F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jaja sadzone i jajecznica na parze lub smażone na małej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D0F90A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4" w:lineRule="exact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omlety, kotlety jajeczne smażone na małej ilości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E6B0C9E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1C52DF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9"/>
                <w:tab w:val="left" w:leader="none" w:pos="1186"/>
                <w:tab w:val="left" w:leader="none" w:pos="2288"/>
                <w:tab w:val="left" w:leader="none" w:pos="2825"/>
              </w:tabs>
              <w:spacing w:after="0" w:before="0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jaja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słoninie, </w:t>
            </w:r>
            <w:r>
              <w:rPr>
                <w:sz w:val="22"/>
              </w:rPr>
              <w:t xml:space="preserve">skwarkach, tłustej wędlinie.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A329ED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E5CFF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3828A8">
            <w:pPr>
              <w:pStyle w:val="1_68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313330">
            <w:pPr>
              <w:pStyle w:val="1_68"/>
              <w:pBdr/>
              <w:spacing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1C26395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0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lub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58F757">
            <w:pPr>
              <w:pStyle w:val="1_68"/>
              <w:pBdr/>
              <w:spacing w:before="1"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D8DC80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3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napoje mleczne naturalne fermentowane, bez dodatku cukru (np. jogurt, kefir, maślanka);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EB9A8C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  <w:tab w:val="left" w:leader="none" w:pos="540"/>
                <w:tab w:val="left" w:leader="none" w:pos="1487"/>
                <w:tab w:val="left" w:leader="none" w:pos="3471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sery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podpuszczkowe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1C6946">
            <w:pPr>
              <w:pStyle w:val="1_68"/>
              <w:pBdr/>
              <w:spacing w:line="252" w:lineRule="exact"/>
              <w:ind w:right="76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zmniejszonej zawartości tłuszczu 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3D79700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50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65FFD6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17DE91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słodzone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mleczne;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47B37A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9"/>
                <w:tab w:val="left" w:leader="none" w:pos="1409"/>
                <w:tab w:val="left" w:leader="none" w:pos="1704"/>
                <w:tab w:val="left" w:leader="none" w:pos="2510"/>
                <w:tab w:val="left" w:leader="none" w:pos="3477"/>
              </w:tabs>
              <w:spacing w:after="0" w:before="2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jogurty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desery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54FFBA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A2BE55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2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2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6B26CC8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2FEE9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B3A97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3C2DA9">
            <w:pPr>
              <w:pStyle w:val="1_68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26F18B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646695F8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oleje roślinne, np.: rzepakowy, oliwa z oliwek, olej lniany, </w:t>
            </w:r>
            <w:r>
              <w:rPr>
                <w:spacing w:val="-2"/>
                <w:sz w:val="22"/>
              </w:rPr>
              <w:t xml:space="preserve">słonecznikowy;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EDEC83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masło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324511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  <w:tab w:val="left" w:leader="none" w:pos="540"/>
                <w:tab w:val="left" w:leader="none" w:pos="1797"/>
                <w:tab w:val="left" w:leader="none" w:pos="3346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miękka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margaryna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2CCC83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majonez (w </w:t>
            </w:r>
            <w:r>
              <w:rPr>
                <w:sz w:val="22"/>
              </w:rPr>
              <w:t xml:space="preserve">ograniczonych ilościach, sporadycznie, jako </w:t>
            </w:r>
            <w:r>
              <w:rPr>
                <w:spacing w:val="-2"/>
                <w:sz w:val="22"/>
              </w:rPr>
              <w:t xml:space="preserve">dodatek).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3BB2B6C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359"/>
              </w:tabs>
              <w:spacing w:after="0" w:before="0" w:line="251" w:lineRule="exact"/>
              <w:ind w:right="1401" w:hanging="359" w:left="35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BEZWZGLĘDNIE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3F2D10">
            <w:pPr>
              <w:pStyle w:val="1_68"/>
              <w:pBdr/>
              <w:spacing w:line="252" w:lineRule="exact"/>
              <w:ind w:right="149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WYKLUCZONE: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F593DE">
            <w:pPr>
              <w:pStyle w:val="1_68"/>
              <w:pBdr/>
              <w:spacing w:before="1"/>
              <w:ind w:right="73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zwierzęce, np. masło, smalec wieprzowy, łój wołowy, </w:t>
            </w:r>
            <w:r>
              <w:rPr>
                <w:spacing w:val="-2"/>
                <w:sz w:val="22"/>
              </w:rPr>
              <w:t xml:space="preserve">słonina;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EEE296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DCEEE7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CF56B1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38FBCE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0771D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8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F79AB7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82DE3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E5169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D2A58D">
            <w:pPr>
              <w:pStyle w:val="1_68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AD08F3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Desery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59EC10EB">
            <w:pPr>
              <w:pStyle w:val="1_68"/>
              <w:pBdr/>
              <w:spacing w:before="2" w:line="252" w:lineRule="exact"/>
              <w:ind w:right="6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6B3FF1D0">
            <w:pPr>
              <w:pStyle w:val="1_68"/>
              <w:pBdr/>
              <w:spacing w:line="252" w:lineRule="exact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B21E067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budyń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2"/>
                <w:sz w:val="22"/>
              </w:rPr>
              <w:t xml:space="preserve">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4EEF81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13E018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kisiel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29AD78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sałatki owocowe z owoców o niskim indeksie glikemicznym (bez dodatku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6CB20E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540"/>
                <w:tab w:val="left" w:leader="none" w:pos="2625"/>
              </w:tabs>
              <w:spacing w:after="0" w:before="1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ciasta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warzywne, </w:t>
            </w:r>
            <w:r>
              <w:rPr>
                <w:sz w:val="22"/>
              </w:rPr>
              <w:t xml:space="preserve">wysokobiałkowe, o niskiej zawartości węglowodanów;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03D626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i ciastka z mąk z pełnego </w:t>
            </w:r>
            <w:r>
              <w:rPr>
                <w:spacing w:val="-2"/>
                <w:sz w:val="22"/>
              </w:rPr>
              <w:t xml:space="preserve">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DBEE8B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czekolada gorzka z </w:t>
            </w:r>
            <w:r>
              <w:rPr>
                <w:sz w:val="22"/>
              </w:rPr>
              <w:t xml:space="preserve">dużą zawartością (&gt;70 %) kakao.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7850253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 zawierające duże ilości cukru lub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3EA768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9"/>
                <w:tab w:val="left" w:leader="none" w:pos="2794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D3C368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4CB6F3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francuskie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półfrancuskie;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DB23BA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przygotowywane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626165">
            <w:pPr>
              <w:pStyle w:val="1_68"/>
              <w:pBdr/>
              <w:spacing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niskim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typie;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F5F130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23E37D7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DD9CB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A6734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1D209A">
            <w:pPr>
              <w:pStyle w:val="1_68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87C090">
            <w:pPr>
              <w:pStyle w:val="1_68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41F034BF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  <w:tab w:val="left" w:leader="none" w:pos="540"/>
              </w:tabs>
              <w:spacing w:after="0" w:before="1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woda niegazowana, woda mineralna gazowana o niskiej zawartości dwutlenku węgla;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92664D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herbata,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czarna,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zielona,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67B410">
            <w:pPr>
              <w:pStyle w:val="1_68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czerwona,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biała,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420B3F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ziołowe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słabe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napary;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F34035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naturalna,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zbożowa;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661BB9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8BE580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kakao </w:t>
            </w:r>
            <w:r>
              <w:rPr>
                <w:spacing w:val="-2"/>
                <w:sz w:val="22"/>
              </w:rPr>
              <w:t xml:space="preserve">naturalne;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4E7515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877B46E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2C09C2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2B0A26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9"/>
                <w:tab w:val="left" w:leader="none" w:pos="1258"/>
                <w:tab w:val="left" w:leader="none" w:pos="2319"/>
                <w:tab w:val="left" w:leader="none" w:pos="2648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2B47E33">
      <w:pPr>
        <w:pStyle w:val="1_68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2D78CB4D">
      <w:pPr>
        <w:pStyle w:val="1_67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-821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76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664823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7A4BD4AE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C7B0C7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0EB537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E94DE3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2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3" w:type="dxa"/>
          </w:tcPr>
          <w:p w14:paraId="6666E6A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4E61C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195B3A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1E7B4A">
            <w:pPr>
              <w:pStyle w:val="1_68"/>
              <w:pBdr/>
              <w:spacing/>
              <w:ind w:left="8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90" w:type="dxa"/>
          </w:tcPr>
          <w:p w14:paraId="6368B7B4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  <w:tab w:val="left" w:leader="none" w:pos="1617"/>
                <w:tab w:val="left" w:leader="none" w:pos="2641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naturalne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BC364F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ziołowe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korzenne;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315299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sól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2"/>
                <w:sz w:val="22"/>
              </w:rPr>
              <w:t xml:space="preserve">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F2DAB8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keczup,</w:t>
            </w:r>
            <w:r>
              <w:rPr>
                <w:spacing w:val="40"/>
                <w:sz w:val="22"/>
              </w:rPr>
              <w:t xml:space="preserve">  </w:t>
            </w:r>
            <w:r>
              <w:rPr>
                <w:sz w:val="22"/>
              </w:rPr>
              <w:t xml:space="preserve">chrzan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8C0924">
            <w:pPr>
              <w:pStyle w:val="1_68"/>
              <w:pBdr/>
              <w:spacing w:before="2"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45ACF4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sos</w:t>
            </w:r>
            <w:r>
              <w:rPr>
                <w:spacing w:val="43"/>
                <w:sz w:val="22"/>
              </w:rPr>
              <w:t xml:space="preserve">  </w:t>
            </w:r>
            <w:r>
              <w:rPr>
                <w:sz w:val="22"/>
              </w:rPr>
              <w:t xml:space="preserve">sojowy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z w:val="22"/>
              </w:rPr>
              <w:t xml:space="preserve">(w</w:t>
            </w:r>
            <w:r>
              <w:rPr>
                <w:spacing w:val="4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4D5145">
            <w:pPr>
              <w:pStyle w:val="1_68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82" w:type="dxa"/>
          </w:tcPr>
          <w:p w14:paraId="2F393475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6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mieszanki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przyprawowe z dodatkiem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F749DC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05"/>
                <w:tab w:val="left" w:leader="none" w:pos="2539"/>
                <w:tab w:val="left" w:leader="none" w:pos="2925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kostki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rosołowe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5D5A05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C22D12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2E3A55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0A7BC9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54" w:lineRule="exact"/>
              <w:ind w:right="73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 wzmacniające smak w 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8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4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4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0" w:left="8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4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2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37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0" w:left="8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5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2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37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0" w:left="8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47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12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42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08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73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3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37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4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3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2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1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7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65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8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67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2026-03-16T07:59:10Z</dcterms:modified>
</cp:coreProperties>
</file>